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E3" w:rsidRPr="001B18E3" w:rsidRDefault="001B18E3" w:rsidP="00AB7C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18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Родительский контроль за организацией </w:t>
      </w:r>
      <w:r w:rsidR="00AB7CE9" w:rsidRPr="001B18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line">
              <wp:posOffset>309245</wp:posOffset>
            </wp:positionV>
            <wp:extent cx="1905000" cy="1905000"/>
            <wp:effectExtent l="0" t="0" r="0" b="0"/>
            <wp:wrapSquare wrapText="bothSides"/>
            <wp:docPr id="1" name="Рисунок 1" descr="http://t849381.sch.obrazovanie33.ru/upload/site_files/81/родительский%20контроль%20питания%2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849381.sch.obrazovanie33.ru/upload/site_files/81/родительский%20контроль%20питания%20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8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горячего питания</w:t>
      </w:r>
    </w:p>
    <w:p w:rsidR="001B18E3" w:rsidRPr="001B18E3" w:rsidRDefault="001B18E3" w:rsidP="00AB7CE9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01.03.2020 года N 47-ФЗ в ст. 37 "Закона об образовании в Российской Федерации" внесены поправки, согласно которым с 1 сентября 2020 года все учащиеся начальной школы обеспечиваются не менее одного раза в день бесплатным горячим питанием, предусматривающим наличие горячего блюда (не считая горячего напитка) за счет бюджетов федерального, регионального и местного уровней, а также за счет иных источников финансирования, установленных законом. </w:t>
      </w:r>
    </w:p>
    <w:p w:rsidR="001B18E3" w:rsidRPr="001B18E3" w:rsidRDefault="001B18E3" w:rsidP="00AB7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важность влияния родительского контроля на улучшение организации питания детей в школах, </w:t>
      </w:r>
      <w:proofErr w:type="spellStart"/>
      <w:r w:rsidRPr="001B1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   вводимые</w:t>
      </w:r>
      <w:r w:rsidRPr="001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"Методические рекомендации МР 2.4.0180-20 «Родительский контроль за о</w:t>
      </w:r>
      <w:bookmarkStart w:id="0" w:name="_GoBack"/>
      <w:bookmarkEnd w:id="0"/>
      <w:r w:rsidRPr="001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горячего питания детей в общеобразовательных организациях»". </w:t>
      </w:r>
    </w:p>
    <w:p w:rsidR="001B18E3" w:rsidRPr="001B18E3" w:rsidRDefault="001B18E3" w:rsidP="00AB7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обучающихся. </w:t>
      </w:r>
    </w:p>
    <w:p w:rsidR="001B18E3" w:rsidRPr="001B18E3" w:rsidRDefault="001B18E3" w:rsidP="00AB7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 </w:t>
      </w:r>
    </w:p>
    <w:p w:rsidR="001B18E3" w:rsidRPr="001B18E3" w:rsidRDefault="001B18E3" w:rsidP="00AB7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 </w:t>
      </w:r>
    </w:p>
    <w:p w:rsidR="001B18E3" w:rsidRPr="001B18E3" w:rsidRDefault="001B18E3" w:rsidP="00AB7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родительского контроля может осуществляться в форме анкетирования родителей и детей и участии в работе общешкольной комиссии. </w:t>
      </w:r>
    </w:p>
    <w:p w:rsidR="001B18E3" w:rsidRPr="001B18E3" w:rsidRDefault="001B18E3" w:rsidP="00AB7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проверок обсуждаются на родительских собраниях и могут явиться основанием для обращений в адрес администрации школы, ее учредителя и (или) оператора питания, органов контроля (надзора). </w:t>
      </w:r>
    </w:p>
    <w:p w:rsidR="00247652" w:rsidRDefault="00AB7CE9">
      <w:hyperlink r:id="rId5" w:history="1">
        <w:r w:rsidR="002D62B7" w:rsidRPr="005759FC">
          <w:rPr>
            <w:rStyle w:val="a4"/>
          </w:rPr>
          <w:t>http://t849381.sch.obrazovanie33.ru/upload/site_files/81/mr-2.4.0180_20-roditelskiy-kontrol-za-organizatsiey.pdf</w:t>
        </w:r>
      </w:hyperlink>
    </w:p>
    <w:p w:rsidR="002D62B7" w:rsidRDefault="00AB7CE9">
      <w:hyperlink r:id="rId6" w:history="1">
        <w:r w:rsidR="002D62B7" w:rsidRPr="005759FC">
          <w:rPr>
            <w:rStyle w:val="a4"/>
          </w:rPr>
          <w:t>https://www.rospotrebnadzor.ru/about/info/predpr/news_predpr.php?ELEMENT_ID=14669</w:t>
        </w:r>
      </w:hyperlink>
    </w:p>
    <w:p w:rsidR="002D62B7" w:rsidRDefault="002D62B7"/>
    <w:sectPr w:rsidR="002D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1"/>
    <w:rsid w:val="001B18E3"/>
    <w:rsid w:val="00247652"/>
    <w:rsid w:val="002D62B7"/>
    <w:rsid w:val="008A4AE1"/>
    <w:rsid w:val="00A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33A9-E128-4E7D-9BDE-7E0DBAC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62B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predpr/news_predpr.php?ELEMENT_ID=14669" TargetMode="External"/><Relationship Id="rId5" Type="http://schemas.openxmlformats.org/officeDocument/2006/relationships/hyperlink" Target="http://t849381.sch.obrazovanie33.ru/upload/site_files/81/mr-2.4.0180_20-roditelskiy-kontrol-za-organizatsiey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</cp:revision>
  <dcterms:created xsi:type="dcterms:W3CDTF">2022-09-15T12:54:00Z</dcterms:created>
  <dcterms:modified xsi:type="dcterms:W3CDTF">2022-09-15T12:54:00Z</dcterms:modified>
</cp:coreProperties>
</file>